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3D33" w:rsidRDefault="008D6206">
      <w:pPr>
        <w:pStyle w:val="Alaotsikko"/>
        <w:contextualSpacing w:val="0"/>
      </w:pPr>
      <w:bookmarkStart w:id="0" w:name="_bnw9ejdhswrc" w:colFirst="0" w:colLast="0"/>
      <w:bookmarkEnd w:id="0"/>
      <w:r>
        <w:t>Tehtävä 1</w:t>
      </w:r>
    </w:p>
    <w:p w:rsidR="009D3D33" w:rsidRDefault="008D6206">
      <w:r>
        <w:t xml:space="preserve">Keksi kolme esimerkkiä hyvästä salasanasta. </w:t>
      </w:r>
      <w:r>
        <w:rPr>
          <w:b/>
          <w:i/>
          <w:u w:val="single"/>
        </w:rPr>
        <w:t>Älä kerro tässä tehtävässä omia salasanojasi!</w:t>
      </w:r>
    </w:p>
    <w:p w:rsidR="009D3D33" w:rsidRDefault="009D3D33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9029"/>
      </w:tblGrid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</w:tbl>
    <w:p w:rsidR="009D3D33" w:rsidRDefault="009D3D33"/>
    <w:p w:rsidR="009D3D33" w:rsidRDefault="009D3D33"/>
    <w:p w:rsidR="009D3D33" w:rsidRDefault="008D6206">
      <w:pPr>
        <w:pStyle w:val="Alaotsikko"/>
        <w:contextualSpacing w:val="0"/>
      </w:pPr>
      <w:bookmarkStart w:id="1" w:name="_xany3pxiihu4" w:colFirst="0" w:colLast="0"/>
      <w:bookmarkEnd w:id="1"/>
      <w:r>
        <w:t>Tehtävä 2</w:t>
      </w:r>
    </w:p>
    <w:p w:rsidR="009D3D33" w:rsidRDefault="008D6206">
      <w:r>
        <w:t>Mitkä kaksi asiaa auttaa torjumaan tietokoneviruksia? Miten ne toimivat?</w:t>
      </w:r>
    </w:p>
    <w:p w:rsidR="009D3D33" w:rsidRDefault="009D3D33"/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9029"/>
      </w:tblGrid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</w:tbl>
    <w:p w:rsidR="009D3D33" w:rsidRDefault="009D3D33"/>
    <w:p w:rsidR="009D3D33" w:rsidRDefault="008D6206">
      <w:pPr>
        <w:pStyle w:val="Alaotsikko"/>
        <w:contextualSpacing w:val="0"/>
      </w:pPr>
      <w:bookmarkStart w:id="2" w:name="_34lhodw2rjgn" w:colFirst="0" w:colLast="0"/>
      <w:bookmarkEnd w:id="2"/>
      <w:r>
        <w:t>Tehtävä 3</w:t>
      </w:r>
    </w:p>
    <w:p w:rsidR="009D3D33" w:rsidRDefault="008D6206">
      <w:r>
        <w:t xml:space="preserve">Tehtävässä on esimerkkitilanteita </w:t>
      </w:r>
      <w:r w:rsidR="007D34E6">
        <w:t>lukion</w:t>
      </w:r>
      <w:r>
        <w:t xml:space="preserve"> arjesta. Missä näistä toimit oikein ja missä väärin </w:t>
      </w:r>
      <w:proofErr w:type="spellStart"/>
      <w:r>
        <w:t>netiketin</w:t>
      </w:r>
      <w:proofErr w:type="spellEnd"/>
      <w:r>
        <w:t xml:space="preserve"> näkökulmasta?</w:t>
      </w:r>
    </w:p>
    <w:p w:rsidR="009D3D33" w:rsidRDefault="009D3D33"/>
    <w:tbl>
      <w:tblPr>
        <w:tblStyle w:val="a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  <w:jc w:val="center"/>
            </w:pPr>
            <w:r>
              <w:t>Tilanne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  <w:jc w:val="center"/>
            </w:pPr>
            <w:r>
              <w:t>Oikein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  <w:jc w:val="center"/>
            </w:pPr>
            <w:r>
              <w:t>Väärin</w:t>
            </w: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</w:pPr>
            <w:r>
              <w:t>Kaverisi istuu käytävällä kanssasi. Kaverisi poistuu vessaan ja jättää kännykkänsä repun taskuun. Kuulet kuinka kaverisi saa viestin. Nappaat puhelimen ja luet viestin.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</w:pPr>
            <w:r>
              <w:t xml:space="preserve">Teet </w:t>
            </w:r>
            <w:r w:rsidR="007D34E6">
              <w:t>biologiaan</w:t>
            </w:r>
            <w:r>
              <w:t xml:space="preserve"> esitelmää ja näet Internetissä jonkun valokuvaajan ottaman loistavan</w:t>
            </w:r>
            <w:r>
              <w:t xml:space="preserve"> kuvan aiheesta. Liität kuvan esitelmääsi.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</w:pPr>
            <w:r>
              <w:t>Joku haukkuu sinua Internetin keskustelupalstalla. Vastaat viestiin solvaamalla häntä takaisin.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</w:pPr>
            <w:r>
              <w:t xml:space="preserve">Näet kaverisi kaupungilla mutta hän ei ole huomannut sinua. Otat hänestä valokuvan ja lähetät sen </w:t>
            </w:r>
            <w:r>
              <w:lastRenderedPageBreak/>
              <w:t>ryhmäkeskuste</w:t>
            </w:r>
            <w:r>
              <w:t>lussa koko luokalle.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</w:pPr>
            <w:r>
              <w:t xml:space="preserve">Teet </w:t>
            </w:r>
            <w:proofErr w:type="spellStart"/>
            <w:r>
              <w:t>kaverilleri</w:t>
            </w:r>
            <w:proofErr w:type="spellEnd"/>
            <w:r>
              <w:t xml:space="preserve"> kepposen ja asennat koneelle haittaohjelman, joka ei tuhoa mitään mutta tekee tietokoneella työskentelystä hidasta.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</w:tbl>
    <w:p w:rsidR="009D3D33" w:rsidRDefault="009D3D33"/>
    <w:p w:rsidR="009D3D33" w:rsidRDefault="008D6206">
      <w:pPr>
        <w:pStyle w:val="Alaotsikko"/>
        <w:contextualSpacing w:val="0"/>
      </w:pPr>
      <w:bookmarkStart w:id="3" w:name="_s65v4gow5dxq" w:colFirst="0" w:colLast="0"/>
      <w:bookmarkEnd w:id="3"/>
      <w:r>
        <w:t>Tehtävä 4</w:t>
      </w:r>
    </w:p>
    <w:p w:rsidR="009D3D33" w:rsidRDefault="008D6206">
      <w:proofErr w:type="spellStart"/>
      <w:r>
        <w:t>Hakkerointi</w:t>
      </w:r>
      <w:proofErr w:type="spellEnd"/>
      <w:r>
        <w:t>/</w:t>
      </w:r>
      <w:proofErr w:type="spellStart"/>
      <w:r>
        <w:t>Cracking</w:t>
      </w:r>
      <w:proofErr w:type="spellEnd"/>
      <w:r>
        <w:t xml:space="preserve"> tarkoittaa sitä, että tunkeudut johonkin järjestelmään tai tiliin, johon sinulla ei ole lupaa tai oikeuksia. Ovatko seuraavat tilanteet </w:t>
      </w:r>
      <w:proofErr w:type="spellStart"/>
      <w:r>
        <w:t>hakkeroimista</w:t>
      </w:r>
      <w:proofErr w:type="spellEnd"/>
      <w:r>
        <w:t>? Perustele.</w:t>
      </w:r>
    </w:p>
    <w:p w:rsidR="009D3D33" w:rsidRDefault="008D6206">
      <w:pPr>
        <w:numPr>
          <w:ilvl w:val="0"/>
          <w:numId w:val="1"/>
        </w:numPr>
        <w:ind w:hanging="360"/>
        <w:contextualSpacing/>
      </w:pPr>
      <w:r>
        <w:t>Tiedät kaverisi salasanan Instagramiin. Kirjaudut hänen tunnuksilla sisää</w:t>
      </w:r>
      <w:r>
        <w:t>n ja katselet hänen tietojaan.</w:t>
      </w:r>
    </w:p>
    <w:p w:rsidR="009D3D33" w:rsidRDefault="008D6206">
      <w:pPr>
        <w:numPr>
          <w:ilvl w:val="0"/>
          <w:numId w:val="1"/>
        </w:numPr>
        <w:ind w:hanging="360"/>
        <w:contextualSpacing/>
      </w:pPr>
      <w:r>
        <w:t>Arvaat kaverisi salasanan Instagramiin. Kirjaudut hänen tunnuksilla sisään ja katselet hänen tietojaan.</w:t>
      </w:r>
    </w:p>
    <w:p w:rsidR="009D3D33" w:rsidRDefault="008D6206">
      <w:pPr>
        <w:numPr>
          <w:ilvl w:val="0"/>
          <w:numId w:val="1"/>
        </w:numPr>
        <w:ind w:hanging="360"/>
        <w:contextualSpacing/>
      </w:pPr>
      <w:r>
        <w:t>Näet kaverisi</w:t>
      </w:r>
      <w:r w:rsidR="007D34E6">
        <w:t xml:space="preserve"> kirjoittavan </w:t>
      </w:r>
      <w:r>
        <w:t>salasanan</w:t>
      </w:r>
      <w:r w:rsidR="007D34E6">
        <w:t>ansa</w:t>
      </w:r>
      <w:r>
        <w:t xml:space="preserve"> Instagramiin. Kirjaudut hänen tunnuksilla sisään ja katselet hänen tietojaan.</w:t>
      </w:r>
    </w:p>
    <w:p w:rsidR="009D3D33" w:rsidRDefault="008D6206">
      <w:pPr>
        <w:numPr>
          <w:ilvl w:val="0"/>
          <w:numId w:val="1"/>
        </w:numPr>
        <w:ind w:hanging="360"/>
        <w:contextualSpacing/>
      </w:pPr>
      <w:r>
        <w:t>Kaverisi on kirjaut</w:t>
      </w:r>
      <w:r>
        <w:t>unut Instagramiin kännykällään. Otat hänen kännykkänsä ja selaat hänen tietojaan.</w:t>
      </w:r>
    </w:p>
    <w:p w:rsidR="009D3D33" w:rsidRDefault="008D6206">
      <w:pPr>
        <w:numPr>
          <w:ilvl w:val="0"/>
          <w:numId w:val="1"/>
        </w:numPr>
        <w:ind w:hanging="360"/>
        <w:contextualSpacing/>
      </w:pPr>
      <w:r>
        <w:t>Kirjoitat erillisen ohjelman, joka selvittää kaverisi Instagram -tilin salasanan ja kirjaudut sitten kaverisi tilille saamillasi tiedoilla.</w:t>
      </w:r>
      <w:bookmarkStart w:id="4" w:name="_GoBack"/>
      <w:bookmarkEnd w:id="4"/>
    </w:p>
    <w:p w:rsidR="009D3D33" w:rsidRDefault="009D3D33"/>
    <w:tbl>
      <w:tblPr>
        <w:tblStyle w:val="a2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9029"/>
      </w:tblGrid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</w:pPr>
            <w:r>
              <w:t>1.</w:t>
            </w: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</w:pPr>
            <w:r>
              <w:t>2.</w:t>
            </w: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</w:pPr>
            <w:r>
              <w:t>3.</w:t>
            </w: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</w:pPr>
            <w:r>
              <w:t>4.</w:t>
            </w: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</w:pPr>
            <w:r>
              <w:t>5.</w:t>
            </w:r>
          </w:p>
        </w:tc>
      </w:tr>
    </w:tbl>
    <w:p w:rsidR="009D3D33" w:rsidRDefault="009D3D33"/>
    <w:p w:rsidR="009D3D33" w:rsidRDefault="008D6206">
      <w:pPr>
        <w:pStyle w:val="Alaotsikko"/>
        <w:contextualSpacing w:val="0"/>
      </w:pPr>
      <w:bookmarkStart w:id="5" w:name="_bxzib4x7aoew" w:colFirst="0" w:colLast="0"/>
      <w:bookmarkEnd w:id="5"/>
      <w:r>
        <w:t>Tehtävä 5</w:t>
      </w:r>
    </w:p>
    <w:p w:rsidR="009D3D33" w:rsidRDefault="008D6206">
      <w:r>
        <w:t>Tiedonhakutehtävä: Etsi Internetistä erilaisia virustorjunta ohjelmien ja palomuurien valmistajia. Listaa valmistajia alla olevaan laatikkoon oikean otsikon alle. Yritä etsiä mahdollisimman monta eri ohjelmaa. (Lisää laatikkoja saat klikkaamalla oikealla v</w:t>
      </w:r>
      <w:r>
        <w:t>iimeistä laatikkoa ja valitsemalla “Lisää rivi alapuolelle”.</w:t>
      </w:r>
    </w:p>
    <w:p w:rsidR="009D3D33" w:rsidRDefault="009D3D33"/>
    <w:tbl>
      <w:tblPr>
        <w:tblStyle w:val="a3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4514"/>
        <w:gridCol w:w="4515"/>
      </w:tblGrid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  <w:jc w:val="center"/>
            </w:pPr>
            <w:r>
              <w:t>Virustorjunta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8D6206">
            <w:pPr>
              <w:widowControl w:val="0"/>
              <w:spacing w:line="240" w:lineRule="auto"/>
              <w:jc w:val="center"/>
            </w:pPr>
            <w:r>
              <w:t>Palomuuri</w:t>
            </w: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  <w:tr w:rsidR="009D3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D33" w:rsidRDefault="009D3D33">
            <w:pPr>
              <w:widowControl w:val="0"/>
              <w:spacing w:line="240" w:lineRule="auto"/>
            </w:pPr>
          </w:p>
        </w:tc>
      </w:tr>
    </w:tbl>
    <w:p w:rsidR="009D3D33" w:rsidRDefault="009D3D33"/>
    <w:p w:rsidR="009D3D33" w:rsidRDefault="009D3D33">
      <w:pPr>
        <w:pStyle w:val="Alaotsikko"/>
        <w:contextualSpacing w:val="0"/>
      </w:pPr>
      <w:bookmarkStart w:id="6" w:name="_far1kipbto8e" w:colFirst="0" w:colLast="0"/>
      <w:bookmarkEnd w:id="6"/>
    </w:p>
    <w:sectPr w:rsidR="009D3D33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8459B"/>
    <w:multiLevelType w:val="multilevel"/>
    <w:tmpl w:val="29E0035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33"/>
    <w:rsid w:val="007D34E6"/>
    <w:rsid w:val="008D6206"/>
    <w:rsid w:val="009D3D33"/>
    <w:rsid w:val="009F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7E3F"/>
  <w15:docId w15:val="{9BABC147-33DE-49CD-8808-0038A709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fi-FI" w:eastAsia="fi-FI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i">
    <w:name w:val="Normal"/>
  </w:style>
  <w:style w:type="paragraph" w:styleId="Otsikko1">
    <w:name w:val="heading 1"/>
    <w:basedOn w:val="Normaali"/>
    <w:next w:val="Normaali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Otsikko2">
    <w:name w:val="heading 2"/>
    <w:basedOn w:val="Normaali"/>
    <w:next w:val="Normaali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Otsikko3">
    <w:name w:val="heading 3"/>
    <w:basedOn w:val="Normaali"/>
    <w:next w:val="Normaali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Otsikko4">
    <w:name w:val="heading 4"/>
    <w:basedOn w:val="Normaali"/>
    <w:next w:val="Normaali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Otsikko5">
    <w:name w:val="heading 5"/>
    <w:basedOn w:val="Normaali"/>
    <w:next w:val="Normaali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Otsikko6">
    <w:name w:val="heading 6"/>
    <w:basedOn w:val="Normaali"/>
    <w:next w:val="Normaali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Alaotsikko">
    <w:name w:val="Subtitle"/>
    <w:basedOn w:val="Normaali"/>
    <w:next w:val="Normaali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ghastgar</dc:creator>
  <cp:lastModifiedBy>ghastgar</cp:lastModifiedBy>
  <cp:revision>2</cp:revision>
  <dcterms:created xsi:type="dcterms:W3CDTF">2016-12-05T14:43:00Z</dcterms:created>
  <dcterms:modified xsi:type="dcterms:W3CDTF">2016-12-05T14:43:00Z</dcterms:modified>
</cp:coreProperties>
</file>